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Jornal Folha de São Paulo.  </w:t>
      </w:r>
      <w:r w:rsidRPr="00432D23">
        <w:rPr>
          <w:rStyle w:val="time2"/>
          <w:rFonts w:ascii="Times New Roman" w:hAnsi="Times New Roman" w:cs="Times New Roman"/>
          <w:sz w:val="24"/>
          <w:szCs w:val="24"/>
        </w:rPr>
        <w:t>15 de dezembro de 2013</w:t>
      </w:r>
    </w:p>
    <w:p w:rsid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D23" w:rsidRPr="00003744" w:rsidRDefault="00003744" w:rsidP="00432D2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03744">
        <w:rPr>
          <w:rFonts w:ascii="Times New Roman" w:hAnsi="Times New Roman" w:cs="Times New Roman"/>
          <w:sz w:val="36"/>
          <w:szCs w:val="36"/>
        </w:rPr>
        <w:t>Os maiores perdedores</w:t>
      </w:r>
    </w:p>
    <w:p w:rsidR="00003744" w:rsidRPr="00003744" w:rsidRDefault="00003744" w:rsidP="00432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44" w:rsidRPr="00003744" w:rsidRDefault="00003744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744">
        <w:rPr>
          <w:rFonts w:ascii="Times New Roman" w:hAnsi="Times New Roman" w:cs="Times New Roman"/>
          <w:b/>
          <w:bCs/>
          <w:sz w:val="24"/>
          <w:szCs w:val="24"/>
        </w:rPr>
        <w:t>Paul Krugman</w:t>
      </w:r>
    </w:p>
    <w:p w:rsidR="00003744" w:rsidRDefault="00003744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consenso entre os sabichões parece ser o de que os republicanos saíram derrotados no acordo orçamentário recém-concluído nos Estados Unidos.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gastos públicos gerais serão um pouco mais altos do que os limites impostos pelo corte compulsório de despesas que restringe as atividades do governo desde 2011.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democratas evitaram concessões quanto à previdência social e o </w:t>
      </w:r>
      <w:proofErr w:type="spellStart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>Medicare</w:t>
      </w:r>
      <w:proofErr w:type="spellEnd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Aparentemente, o Partido Democrata venceu esta partida.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se é possível argumentar que os republicanos saíram derrotados nessa rodada, os desempregados perderam ainda mais: os auxílios-desempregos estendidos não foram renovados, de tal forma que 1,3 milhão de trabalhadores deixarão de recebê-los a partir do final deste mês e muitos mais verão seus benefícios se esgotar nos próximos meses.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se você observar a situação de uma perspectiva mais distante --se considerar o que aconteceu desde que os republicanos assumiram o controle da Câmara dos Deputados em 2010--, verá um triunfo da ideologia anti-governo, com efeitos enormemente destrutivos para os trabalhadores norte-americanos.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das coisas realmente notáveis sobre o discurso político norte-americano no final de 2013 é a convicção inalterável de muitos conservadores de que a era de Obama viu enorme crescimento do governo.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>Onde exatamente eles acreditam que essa grande alta nos gastos do governo aconteceu? Bem, é verdade que um grande programa governamental foi introduzido --a Lei de Acesso à Saúde (</w:t>
      </w:r>
      <w:proofErr w:type="spellStart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>Obamacare</w:t>
      </w:r>
      <w:proofErr w:type="spellEnd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Mas não é uma despesa tão grande quanto as pessoas imaginam. Quando o </w:t>
      </w:r>
      <w:proofErr w:type="spellStart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>Obamacare</w:t>
      </w:r>
      <w:proofErr w:type="spellEnd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tiver sido plenamente implementado, o Serviço Orçamentário do Congresso estima que elevará em apenas 3% os gastos gerais do governo federal.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se você perguntar às pessoas que fazem críticas incessantes sobre o governo descontrolado de que outros programas estão falando, não encontrará resposta.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Enquanto isso, os números concretos demonstram que, nos três últimos anos, vivemos uma era de redução sem precedentes no tamanho do governo.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número de funcionários públicos caiu acentuadamente; o mesmo vale para os gastos públicos (incluindo os níveis estadual e municipal). Ponderados pela inflação do período, eles caíram em quase 3% desde 2010, e em quase 5% em termos per capita.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quando digo "sem precedentes", estou sendo literal. Não vimos coisa parecida com os recentes cortes nos gastos do governo desde os anos 50, e provavelmente desde a desmobilização das forças armadas, ao final da Segunda Guerra Mundial.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os cortes aconteceram? O quadro é complexo, mas os mais óbvios aconteceram em educação, infraestrutura, pesquisa e conservação.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Enquanto a Lei de Recuperação (o pacote de estímulo econômico de Obama) esteve em vigor, o governo federal oferecia assistência significativa à educação nos Estados e municípios. Depois a assistência acabou e os governos municipais começaram a dispensar centenas de milhares de professores.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Enquanto isso, o investimento público despencava --a tal ponto que muitos observadores se referem ao processo como "colapso"--, com o cancelamento de projetos de transportes e a postergação de despesas de manutenção pelos governo municipais e estaduais.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Pesquisadores, como os dos Institutos Nacionais da Saúde, também tiveram forte corte de verbas. Houve grande corte nos gastos com a conservação das terras e mares.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Há três coisas que você precisa saber sobre esses cruéis cortes.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Primeiro, foram desnecessários. A elite de Washington podia estar perdendo a respiração por medo da dívida e do </w:t>
      </w:r>
      <w:proofErr w:type="spellStart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>deficit</w:t>
      </w:r>
      <w:proofErr w:type="spellEnd"/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mas os mercados jamais demonstraram qualquer preocupação quanto à situação de crédito dos Estados Unidos.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>De fato, os custos de captação se mantiveram bem perto dos mais baixos já registrados, ao longo do período. Segundo, os cortes causaram imensos danos econômicos em curto prazo.</w:t>
      </w: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Os defensores do governo pequeno gostam de alegar que reduzir os gastos do governo encoraja os gastos privados --e quando a economia está passando por um boom, eles podem ter razão. Porém, os cortes recentes aconteceram no pior momento possível, logo depois de uma crise financeira.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famílias estavam tendo dificuldades para enfrentar as dívidas que acumularam durante a bolha imobiliária; as empresas relutavam em investir dada a baixa demanda de consumo.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essas condições, os cortes nos gastos do governo simplesmente serviram para engrossar as fileiras dos desempregados --e, à medida que as rendas familiares caíam, o mesmo acontecia com o consumo, agravando os danos.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DESEMPREGO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resultado foi aprofundar e prolongar a crise de emprego nos Estados Unidos. Os cortes nos gastos do governo são o principal motivo para que continuemos a ter desemprego alto, cinco anos depois da quebra do banco Lehman Brothers.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se você estudar minha lista das áreas que sofreram cortes pesados, perceberá que elas em geral envolvem investimento para o futuro.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não estamos apenas tratando de danos em curto prazo, mas também de uma degradação de nossas perspectivas em longo prazo, reforçada pelos efeitos corrosivos de um desemprego alto persistente.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quanto ao acordo orçamentário: sim, foi uma pequena vitória para os democratas.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pode ser sido um pequeno passo em direção à sanidade política, já que alguns republicanos rejeitaram, mesmo que temporariamente, a ideia de que um partido que não controla nem a Casa Branca e nem o Senado pode, ainda assim, conseguir tudo que quer por meio da extorsão.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>Mas o quadro mais amplo envolve anos de políticas profundamente destrutivas, impondo sofrimento gratuito aos trabalhadores</w:t>
      </w: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norte-americanos. E o acordo pouco fez para mudá-lo. 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Tradução de </w:t>
      </w:r>
      <w:r w:rsidRPr="00432D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PAULO MIGLIACCI</w:t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68655" cy="668655"/>
            <wp:effectExtent l="0" t="0" r="0" b="0"/>
            <wp:docPr id="1" name="Imagem 1" descr="paul krug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 krugm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D23" w:rsidRPr="00432D23" w:rsidRDefault="00432D23" w:rsidP="0043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D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Paul Krugman</w:t>
      </w:r>
      <w:r w:rsidRPr="0043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prêmio Nobel de Economia (2008), colunista do jornal "The New York Times" e professor na Universidade Princeton (EUA). Um dos mais renomados economistas da atualidade, é autor ou editor de 20 livros e tem mais de 200 artigos científicos publicados.</w:t>
      </w:r>
    </w:p>
    <w:p w:rsidR="00BA63B5" w:rsidRPr="00432D23" w:rsidRDefault="00432D23" w:rsidP="00432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23">
        <w:rPr>
          <w:rFonts w:ascii="Times New Roman" w:hAnsi="Times New Roman" w:cs="Times New Roman"/>
          <w:sz w:val="24"/>
          <w:szCs w:val="24"/>
        </w:rPr>
        <w:t>Disponível in: http://www1.folha.uol.com.br/colunas/paulkrugman/2013/12/1385395-os-maiores-perdedores.shtml</w:t>
      </w:r>
    </w:p>
    <w:sectPr w:rsidR="00BA63B5" w:rsidRPr="00432D23" w:rsidSect="00242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1742B"/>
    <w:multiLevelType w:val="multilevel"/>
    <w:tmpl w:val="B6E0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32D23"/>
    <w:rsid w:val="00003744"/>
    <w:rsid w:val="0000673E"/>
    <w:rsid w:val="00033A4C"/>
    <w:rsid w:val="00035DCE"/>
    <w:rsid w:val="0003639A"/>
    <w:rsid w:val="00037B9B"/>
    <w:rsid w:val="0006259C"/>
    <w:rsid w:val="000675BC"/>
    <w:rsid w:val="00077A4A"/>
    <w:rsid w:val="000819A0"/>
    <w:rsid w:val="00086511"/>
    <w:rsid w:val="000A51E5"/>
    <w:rsid w:val="000B1990"/>
    <w:rsid w:val="000C3358"/>
    <w:rsid w:val="000C7469"/>
    <w:rsid w:val="000D27FF"/>
    <w:rsid w:val="000E237D"/>
    <w:rsid w:val="000E31BE"/>
    <w:rsid w:val="000F1F84"/>
    <w:rsid w:val="000F33C9"/>
    <w:rsid w:val="00105BA0"/>
    <w:rsid w:val="00114CFD"/>
    <w:rsid w:val="00125406"/>
    <w:rsid w:val="0017068E"/>
    <w:rsid w:val="00172BB3"/>
    <w:rsid w:val="00172D5F"/>
    <w:rsid w:val="00173117"/>
    <w:rsid w:val="00190189"/>
    <w:rsid w:val="001A044A"/>
    <w:rsid w:val="001A326C"/>
    <w:rsid w:val="001A44F6"/>
    <w:rsid w:val="001C2732"/>
    <w:rsid w:val="001C5CD9"/>
    <w:rsid w:val="001D6801"/>
    <w:rsid w:val="001E2289"/>
    <w:rsid w:val="001E4F6C"/>
    <w:rsid w:val="001E6D11"/>
    <w:rsid w:val="0020196B"/>
    <w:rsid w:val="002210E4"/>
    <w:rsid w:val="002271B0"/>
    <w:rsid w:val="0024215F"/>
    <w:rsid w:val="00263624"/>
    <w:rsid w:val="002704D7"/>
    <w:rsid w:val="0027777D"/>
    <w:rsid w:val="00282CE0"/>
    <w:rsid w:val="00295C37"/>
    <w:rsid w:val="002F63BB"/>
    <w:rsid w:val="0035019A"/>
    <w:rsid w:val="00350F0F"/>
    <w:rsid w:val="003620ED"/>
    <w:rsid w:val="00386BAB"/>
    <w:rsid w:val="003A2F99"/>
    <w:rsid w:val="003A5754"/>
    <w:rsid w:val="003A6B5B"/>
    <w:rsid w:val="003B1427"/>
    <w:rsid w:val="003F6289"/>
    <w:rsid w:val="003F7B1F"/>
    <w:rsid w:val="00406750"/>
    <w:rsid w:val="00427D4A"/>
    <w:rsid w:val="00432D23"/>
    <w:rsid w:val="004447A5"/>
    <w:rsid w:val="0046297D"/>
    <w:rsid w:val="00463391"/>
    <w:rsid w:val="0046458C"/>
    <w:rsid w:val="00466764"/>
    <w:rsid w:val="00472731"/>
    <w:rsid w:val="00472E14"/>
    <w:rsid w:val="00476230"/>
    <w:rsid w:val="004810B0"/>
    <w:rsid w:val="00482321"/>
    <w:rsid w:val="00490C13"/>
    <w:rsid w:val="004954AA"/>
    <w:rsid w:val="0049621A"/>
    <w:rsid w:val="004B3EBD"/>
    <w:rsid w:val="004C2690"/>
    <w:rsid w:val="004C3531"/>
    <w:rsid w:val="004D135A"/>
    <w:rsid w:val="004D4013"/>
    <w:rsid w:val="004E3D59"/>
    <w:rsid w:val="004F7D07"/>
    <w:rsid w:val="00500EDD"/>
    <w:rsid w:val="0050348A"/>
    <w:rsid w:val="005513CD"/>
    <w:rsid w:val="00560844"/>
    <w:rsid w:val="00570D94"/>
    <w:rsid w:val="00573BEA"/>
    <w:rsid w:val="00573DBA"/>
    <w:rsid w:val="00576783"/>
    <w:rsid w:val="00593D2F"/>
    <w:rsid w:val="0059673C"/>
    <w:rsid w:val="005C1BD5"/>
    <w:rsid w:val="005C6C12"/>
    <w:rsid w:val="005E2092"/>
    <w:rsid w:val="005E466F"/>
    <w:rsid w:val="006035EB"/>
    <w:rsid w:val="00604351"/>
    <w:rsid w:val="00606DC5"/>
    <w:rsid w:val="006158DE"/>
    <w:rsid w:val="00632355"/>
    <w:rsid w:val="006401C4"/>
    <w:rsid w:val="006465C9"/>
    <w:rsid w:val="006507E2"/>
    <w:rsid w:val="00651426"/>
    <w:rsid w:val="006540C4"/>
    <w:rsid w:val="00671689"/>
    <w:rsid w:val="006732FE"/>
    <w:rsid w:val="00680AF8"/>
    <w:rsid w:val="006B1A4C"/>
    <w:rsid w:val="006B1D45"/>
    <w:rsid w:val="006E2508"/>
    <w:rsid w:val="00703D13"/>
    <w:rsid w:val="00706809"/>
    <w:rsid w:val="007271DE"/>
    <w:rsid w:val="0073081C"/>
    <w:rsid w:val="00735B8E"/>
    <w:rsid w:val="00767385"/>
    <w:rsid w:val="0078010D"/>
    <w:rsid w:val="007A23FA"/>
    <w:rsid w:val="007A4A5F"/>
    <w:rsid w:val="007A66FC"/>
    <w:rsid w:val="007B3D31"/>
    <w:rsid w:val="007B545F"/>
    <w:rsid w:val="007D75BC"/>
    <w:rsid w:val="007F75CB"/>
    <w:rsid w:val="007F78FB"/>
    <w:rsid w:val="00802422"/>
    <w:rsid w:val="00825FCB"/>
    <w:rsid w:val="0083138A"/>
    <w:rsid w:val="00846902"/>
    <w:rsid w:val="00865DB6"/>
    <w:rsid w:val="008708F5"/>
    <w:rsid w:val="00887B94"/>
    <w:rsid w:val="00893729"/>
    <w:rsid w:val="008A0FE8"/>
    <w:rsid w:val="008A3400"/>
    <w:rsid w:val="008B49A1"/>
    <w:rsid w:val="008E6BE5"/>
    <w:rsid w:val="008E7BF0"/>
    <w:rsid w:val="008F1C58"/>
    <w:rsid w:val="008F204D"/>
    <w:rsid w:val="00900C15"/>
    <w:rsid w:val="00916926"/>
    <w:rsid w:val="00927A88"/>
    <w:rsid w:val="009340C2"/>
    <w:rsid w:val="009360DD"/>
    <w:rsid w:val="009361C7"/>
    <w:rsid w:val="00957F9F"/>
    <w:rsid w:val="00960BC0"/>
    <w:rsid w:val="00962D3C"/>
    <w:rsid w:val="0096460F"/>
    <w:rsid w:val="0097028B"/>
    <w:rsid w:val="00971302"/>
    <w:rsid w:val="00973961"/>
    <w:rsid w:val="00990CD6"/>
    <w:rsid w:val="00995510"/>
    <w:rsid w:val="00995C8C"/>
    <w:rsid w:val="009B4D30"/>
    <w:rsid w:val="009D1248"/>
    <w:rsid w:val="009D5851"/>
    <w:rsid w:val="009E2817"/>
    <w:rsid w:val="009F08AE"/>
    <w:rsid w:val="009F2F57"/>
    <w:rsid w:val="00A0603C"/>
    <w:rsid w:val="00A0718A"/>
    <w:rsid w:val="00A07B70"/>
    <w:rsid w:val="00A13D35"/>
    <w:rsid w:val="00A14916"/>
    <w:rsid w:val="00A161D4"/>
    <w:rsid w:val="00A53405"/>
    <w:rsid w:val="00A5378B"/>
    <w:rsid w:val="00A53ACC"/>
    <w:rsid w:val="00A64833"/>
    <w:rsid w:val="00A675BD"/>
    <w:rsid w:val="00A72746"/>
    <w:rsid w:val="00A73AFF"/>
    <w:rsid w:val="00A74486"/>
    <w:rsid w:val="00A81042"/>
    <w:rsid w:val="00A83617"/>
    <w:rsid w:val="00A92A37"/>
    <w:rsid w:val="00AA1DB6"/>
    <w:rsid w:val="00AE405E"/>
    <w:rsid w:val="00AF40E8"/>
    <w:rsid w:val="00AF748A"/>
    <w:rsid w:val="00B02886"/>
    <w:rsid w:val="00B02F4F"/>
    <w:rsid w:val="00B37659"/>
    <w:rsid w:val="00B43EF4"/>
    <w:rsid w:val="00B44AEB"/>
    <w:rsid w:val="00B54414"/>
    <w:rsid w:val="00B61231"/>
    <w:rsid w:val="00B632EC"/>
    <w:rsid w:val="00B70CA6"/>
    <w:rsid w:val="00B74CFC"/>
    <w:rsid w:val="00B84AA0"/>
    <w:rsid w:val="00B854F1"/>
    <w:rsid w:val="00B86CCD"/>
    <w:rsid w:val="00BA63B5"/>
    <w:rsid w:val="00BB4C89"/>
    <w:rsid w:val="00BD6DCC"/>
    <w:rsid w:val="00BE18F3"/>
    <w:rsid w:val="00BE4BCE"/>
    <w:rsid w:val="00BF19B1"/>
    <w:rsid w:val="00C07F3D"/>
    <w:rsid w:val="00C16F41"/>
    <w:rsid w:val="00C26640"/>
    <w:rsid w:val="00C2789A"/>
    <w:rsid w:val="00C32A88"/>
    <w:rsid w:val="00C335CC"/>
    <w:rsid w:val="00C37912"/>
    <w:rsid w:val="00C54AA3"/>
    <w:rsid w:val="00C72AB6"/>
    <w:rsid w:val="00C84B15"/>
    <w:rsid w:val="00C85512"/>
    <w:rsid w:val="00C876FD"/>
    <w:rsid w:val="00C935C2"/>
    <w:rsid w:val="00CA4CD1"/>
    <w:rsid w:val="00CA7493"/>
    <w:rsid w:val="00CA7F3F"/>
    <w:rsid w:val="00CB39CA"/>
    <w:rsid w:val="00CC2612"/>
    <w:rsid w:val="00CC2C2A"/>
    <w:rsid w:val="00CD1B66"/>
    <w:rsid w:val="00D013F9"/>
    <w:rsid w:val="00D06A02"/>
    <w:rsid w:val="00D244E5"/>
    <w:rsid w:val="00D26315"/>
    <w:rsid w:val="00D40D11"/>
    <w:rsid w:val="00D41DE5"/>
    <w:rsid w:val="00D44F18"/>
    <w:rsid w:val="00D61488"/>
    <w:rsid w:val="00D62F46"/>
    <w:rsid w:val="00D67652"/>
    <w:rsid w:val="00D86DB3"/>
    <w:rsid w:val="00D90FAB"/>
    <w:rsid w:val="00D95E9F"/>
    <w:rsid w:val="00DB501B"/>
    <w:rsid w:val="00DB72F0"/>
    <w:rsid w:val="00DC131B"/>
    <w:rsid w:val="00DC674E"/>
    <w:rsid w:val="00DD3088"/>
    <w:rsid w:val="00DF3E38"/>
    <w:rsid w:val="00DF71D5"/>
    <w:rsid w:val="00E0692B"/>
    <w:rsid w:val="00E24032"/>
    <w:rsid w:val="00E300F6"/>
    <w:rsid w:val="00E36B1F"/>
    <w:rsid w:val="00E448E7"/>
    <w:rsid w:val="00E650E8"/>
    <w:rsid w:val="00E65CD0"/>
    <w:rsid w:val="00E812EA"/>
    <w:rsid w:val="00E92680"/>
    <w:rsid w:val="00E97F0F"/>
    <w:rsid w:val="00EB256C"/>
    <w:rsid w:val="00EB4B63"/>
    <w:rsid w:val="00ED2038"/>
    <w:rsid w:val="00EE1628"/>
    <w:rsid w:val="00EE43CE"/>
    <w:rsid w:val="00EF7483"/>
    <w:rsid w:val="00F12818"/>
    <w:rsid w:val="00F32218"/>
    <w:rsid w:val="00F42A7D"/>
    <w:rsid w:val="00F629D5"/>
    <w:rsid w:val="00F76549"/>
    <w:rsid w:val="00F81D1E"/>
    <w:rsid w:val="00F8416B"/>
    <w:rsid w:val="00F92E53"/>
    <w:rsid w:val="00FA055E"/>
    <w:rsid w:val="00FA092C"/>
    <w:rsid w:val="00FB185E"/>
    <w:rsid w:val="00FC42EC"/>
    <w:rsid w:val="00FC578F"/>
    <w:rsid w:val="00FD17B4"/>
    <w:rsid w:val="00FE2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32D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gline">
    <w:name w:val="tagline"/>
    <w:basedOn w:val="Normal"/>
    <w:rsid w:val="0043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2">
    <w:name w:val="time2"/>
    <w:basedOn w:val="Fontepargpadro"/>
    <w:rsid w:val="00432D23"/>
  </w:style>
  <w:style w:type="paragraph" w:styleId="Textodebalo">
    <w:name w:val="Balloon Text"/>
    <w:basedOn w:val="Normal"/>
    <w:link w:val="TextodebaloChar"/>
    <w:uiPriority w:val="99"/>
    <w:semiHidden/>
    <w:unhideWhenUsed/>
    <w:rsid w:val="0038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pffarienti</dc:creator>
  <cp:lastModifiedBy>SUPERVISAO</cp:lastModifiedBy>
  <cp:revision>2</cp:revision>
  <dcterms:created xsi:type="dcterms:W3CDTF">2014-03-12T18:49:00Z</dcterms:created>
  <dcterms:modified xsi:type="dcterms:W3CDTF">2014-03-12T18:49:00Z</dcterms:modified>
</cp:coreProperties>
</file>